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345" w:rsidRPr="009F7AAB" w:rsidRDefault="00B17345">
      <w:pPr>
        <w:jc w:val="center"/>
        <w:rPr>
          <w:lang w:val="en-US"/>
        </w:rPr>
      </w:pPr>
    </w:p>
    <w:p w:rsidR="00B17345" w:rsidRDefault="00B17345">
      <w:pPr>
        <w:jc w:val="center"/>
      </w:pPr>
    </w:p>
    <w:p w:rsidR="00B17345" w:rsidRDefault="00B17345">
      <w:pPr>
        <w:jc w:val="center"/>
      </w:pPr>
    </w:p>
    <w:p w:rsidR="00B17345" w:rsidRDefault="00B17345">
      <w:pPr>
        <w:jc w:val="center"/>
      </w:pPr>
    </w:p>
    <w:p w:rsidR="00B17345" w:rsidRDefault="00B17345">
      <w:pPr>
        <w:jc w:val="center"/>
      </w:pPr>
    </w:p>
    <w:p w:rsidR="00B17345" w:rsidRDefault="00B17345">
      <w:pPr>
        <w:jc w:val="center"/>
      </w:pPr>
    </w:p>
    <w:p w:rsidR="00B17345" w:rsidRDefault="00B17345">
      <w:pPr>
        <w:jc w:val="center"/>
      </w:pPr>
    </w:p>
    <w:p w:rsidR="00B17345" w:rsidRDefault="00AF78BF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</w:p>
    <w:p w:rsidR="00B17345" w:rsidRDefault="00B17345">
      <w:pPr>
        <w:jc w:val="center"/>
        <w:rPr>
          <w:sz w:val="48"/>
          <w:szCs w:val="48"/>
        </w:rPr>
      </w:pPr>
    </w:p>
    <w:p w:rsidR="00B17345" w:rsidRDefault="00AF78BF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Системи за Паралелна Обработка</w:t>
      </w:r>
    </w:p>
    <w:p w:rsidR="00B17345" w:rsidRDefault="00B17345">
      <w:pPr>
        <w:jc w:val="center"/>
        <w:rPr>
          <w:sz w:val="40"/>
          <w:szCs w:val="40"/>
        </w:rPr>
      </w:pPr>
    </w:p>
    <w:p w:rsidR="00B17345" w:rsidRDefault="00B17345">
      <w:pPr>
        <w:jc w:val="center"/>
        <w:rPr>
          <w:sz w:val="40"/>
          <w:szCs w:val="40"/>
        </w:rPr>
      </w:pPr>
    </w:p>
    <w:p w:rsidR="00B17345" w:rsidRDefault="00B17345">
      <w:pPr>
        <w:jc w:val="center"/>
        <w:rPr>
          <w:sz w:val="40"/>
          <w:szCs w:val="40"/>
        </w:rPr>
      </w:pPr>
    </w:p>
    <w:p w:rsidR="00B17345" w:rsidRDefault="00B17345">
      <w:pPr>
        <w:jc w:val="center"/>
        <w:rPr>
          <w:sz w:val="40"/>
          <w:szCs w:val="40"/>
        </w:rPr>
      </w:pPr>
    </w:p>
    <w:p w:rsidR="00B17345" w:rsidRDefault="00AF78BF">
      <w:pPr>
        <w:jc w:val="center"/>
        <w:rPr>
          <w:sz w:val="56"/>
          <w:szCs w:val="56"/>
        </w:rPr>
      </w:pPr>
      <w:r>
        <w:rPr>
          <w:sz w:val="56"/>
          <w:szCs w:val="56"/>
        </w:rPr>
        <w:t>Паралелен Алгоритъм за</w:t>
      </w:r>
    </w:p>
    <w:p w:rsidR="00B17345" w:rsidRPr="00E976E6" w:rsidRDefault="00E976E6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</w:rPr>
        <w:t>Изчисляване на ПИ</w:t>
      </w:r>
    </w:p>
    <w:p w:rsidR="00B17345" w:rsidRDefault="00B17345">
      <w:pPr>
        <w:jc w:val="center"/>
        <w:rPr>
          <w:sz w:val="56"/>
          <w:szCs w:val="56"/>
        </w:rPr>
      </w:pPr>
    </w:p>
    <w:p w:rsidR="00B17345" w:rsidRDefault="00B17345">
      <w:pPr>
        <w:jc w:val="center"/>
        <w:rPr>
          <w:sz w:val="56"/>
          <w:szCs w:val="56"/>
        </w:rPr>
      </w:pPr>
    </w:p>
    <w:p w:rsidR="00B17345" w:rsidRDefault="00B17345">
      <w:pPr>
        <w:jc w:val="center"/>
        <w:rPr>
          <w:sz w:val="56"/>
          <w:szCs w:val="56"/>
        </w:rPr>
      </w:pPr>
    </w:p>
    <w:p w:rsidR="00F81AEF" w:rsidRPr="00C34A6C" w:rsidRDefault="00F81AEF" w:rsidP="00C34A6C">
      <w:pPr>
        <w:rPr>
          <w:sz w:val="56"/>
          <w:szCs w:val="56"/>
          <w:lang w:val="en-US"/>
        </w:rPr>
      </w:pPr>
    </w:p>
    <w:p w:rsidR="00B17345" w:rsidRDefault="00AF78BF">
      <w:pPr>
        <w:jc w:val="center"/>
        <w:rPr>
          <w:sz w:val="40"/>
          <w:szCs w:val="40"/>
        </w:rPr>
      </w:pPr>
      <w:r>
        <w:rPr>
          <w:sz w:val="40"/>
          <w:szCs w:val="40"/>
        </w:rPr>
        <w:t>Изготвил:</w:t>
      </w:r>
    </w:p>
    <w:p w:rsidR="00B17345" w:rsidRPr="00210827" w:rsidRDefault="00AF78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</w:t>
      </w:r>
      <w:r w:rsidR="00784719">
        <w:rPr>
          <w:sz w:val="40"/>
          <w:szCs w:val="40"/>
        </w:rPr>
        <w:t>Стефан Василев</w:t>
      </w:r>
    </w:p>
    <w:p w:rsidR="00B17345" w:rsidRDefault="00B17345">
      <w:pPr>
        <w:jc w:val="center"/>
        <w:rPr>
          <w:sz w:val="40"/>
          <w:szCs w:val="40"/>
          <w:lang w:val="en-US"/>
        </w:rPr>
      </w:pPr>
    </w:p>
    <w:p w:rsidR="00C34A6C" w:rsidRDefault="00C34A6C">
      <w:pPr>
        <w:jc w:val="center"/>
        <w:rPr>
          <w:sz w:val="40"/>
          <w:szCs w:val="40"/>
          <w:lang w:val="en-US"/>
        </w:rPr>
      </w:pPr>
    </w:p>
    <w:p w:rsidR="00C34A6C" w:rsidRDefault="00C34A6C">
      <w:pPr>
        <w:jc w:val="center"/>
        <w:rPr>
          <w:sz w:val="40"/>
          <w:szCs w:val="40"/>
          <w:lang w:val="en-US"/>
        </w:rPr>
      </w:pPr>
    </w:p>
    <w:p w:rsidR="00C34A6C" w:rsidRDefault="00C34A6C">
      <w:pPr>
        <w:jc w:val="center"/>
        <w:rPr>
          <w:sz w:val="40"/>
          <w:szCs w:val="40"/>
          <w:lang w:val="en-US"/>
        </w:rPr>
      </w:pPr>
    </w:p>
    <w:p w:rsidR="00C34A6C" w:rsidRDefault="00C34A6C">
      <w:pPr>
        <w:jc w:val="center"/>
        <w:rPr>
          <w:sz w:val="40"/>
          <w:szCs w:val="40"/>
          <w:lang w:val="en-US"/>
        </w:rPr>
      </w:pPr>
    </w:p>
    <w:p w:rsidR="00C34A6C" w:rsidRPr="00C34A6C" w:rsidRDefault="00C34A6C">
      <w:pPr>
        <w:jc w:val="center"/>
        <w:rPr>
          <w:sz w:val="40"/>
          <w:szCs w:val="40"/>
          <w:lang w:val="en-US"/>
        </w:rPr>
      </w:pPr>
    </w:p>
    <w:p w:rsidR="00B17345" w:rsidRDefault="00AF78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Ръководител:</w:t>
      </w:r>
    </w:p>
    <w:p w:rsidR="00B17345" w:rsidRDefault="0021082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проф. д-р Васил Георгиев </w:t>
      </w:r>
      <w:proofErr w:type="spellStart"/>
      <w:r>
        <w:rPr>
          <w:sz w:val="40"/>
          <w:szCs w:val="40"/>
        </w:rPr>
        <w:t>Цунижев</w:t>
      </w:r>
      <w:proofErr w:type="spellEnd"/>
    </w:p>
    <w:p w:rsidR="00B17345" w:rsidRDefault="00B17345" w:rsidP="008332E8">
      <w:pPr>
        <w:ind w:left="720"/>
        <w:rPr>
          <w:sz w:val="36"/>
          <w:szCs w:val="36"/>
        </w:rPr>
      </w:pPr>
    </w:p>
    <w:p w:rsidR="00B17345" w:rsidRPr="00E63978" w:rsidRDefault="00AF78BF" w:rsidP="00E63978">
      <w:pPr>
        <w:numPr>
          <w:ilvl w:val="0"/>
          <w:numId w:val="1"/>
        </w:numPr>
        <w:rPr>
          <w:iCs/>
          <w:sz w:val="32"/>
          <w:szCs w:val="32"/>
        </w:rPr>
      </w:pPr>
      <w:r w:rsidRPr="00E63978">
        <w:rPr>
          <w:iCs/>
          <w:sz w:val="32"/>
          <w:szCs w:val="32"/>
        </w:rPr>
        <w:lastRenderedPageBreak/>
        <w:t>П</w:t>
      </w:r>
      <w:r w:rsidR="00F37DC7" w:rsidRPr="00E63978">
        <w:rPr>
          <w:iCs/>
          <w:sz w:val="32"/>
          <w:szCs w:val="32"/>
        </w:rPr>
        <w:t>остановка на задачата</w:t>
      </w:r>
    </w:p>
    <w:p w:rsidR="00B17345" w:rsidRPr="00E63978" w:rsidRDefault="00B17345">
      <w:pPr>
        <w:rPr>
          <w:iCs/>
          <w:sz w:val="32"/>
          <w:szCs w:val="32"/>
        </w:rPr>
      </w:pPr>
    </w:p>
    <w:p w:rsidR="00F37DC7" w:rsidRDefault="00AF78BF" w:rsidP="00EE4A73">
      <w:pPr>
        <w:rPr>
          <w:kern w:val="0"/>
          <w:sz w:val="26"/>
          <w:szCs w:val="26"/>
        </w:rPr>
      </w:pPr>
      <w:r>
        <w:rPr>
          <w:sz w:val="28"/>
          <w:szCs w:val="28"/>
        </w:rPr>
        <w:tab/>
      </w:r>
      <w:r w:rsidR="00F37DC7" w:rsidRPr="00EE4A73">
        <w:rPr>
          <w:kern w:val="0"/>
          <w:sz w:val="26"/>
          <w:szCs w:val="26"/>
        </w:rPr>
        <w:t>Числото (стойността на) Pi може да бъде изчислена по различни начини. Разглеждаме</w:t>
      </w:r>
      <w:r w:rsidR="00966180" w:rsidRPr="00EE4A73">
        <w:rPr>
          <w:kern w:val="0"/>
          <w:sz w:val="26"/>
          <w:szCs w:val="26"/>
        </w:rPr>
        <w:t xml:space="preserve"> </w:t>
      </w:r>
      <w:r w:rsidR="00F37DC7" w:rsidRPr="00EE4A73">
        <w:rPr>
          <w:kern w:val="0"/>
          <w:sz w:val="26"/>
          <w:szCs w:val="26"/>
        </w:rPr>
        <w:t>сл</w:t>
      </w:r>
      <w:r w:rsidR="000C139E" w:rsidRPr="00EE4A73">
        <w:rPr>
          <w:kern w:val="0"/>
          <w:sz w:val="26"/>
          <w:szCs w:val="26"/>
        </w:rPr>
        <w:t xml:space="preserve">едната формула </w:t>
      </w:r>
      <w:r w:rsidR="00F37DC7" w:rsidRPr="00EE4A73">
        <w:rPr>
          <w:kern w:val="0"/>
          <w:sz w:val="26"/>
          <w:szCs w:val="26"/>
        </w:rPr>
        <w:t>за приближено пресмятане на Pi:</w:t>
      </w:r>
    </w:p>
    <w:p w:rsidR="001C1ECA" w:rsidRDefault="001C1ECA" w:rsidP="00EE4A73">
      <w:pPr>
        <w:rPr>
          <w:kern w:val="0"/>
          <w:sz w:val="26"/>
          <w:szCs w:val="26"/>
        </w:rPr>
      </w:pPr>
    </w:p>
    <w:p w:rsidR="001C1ECA" w:rsidRPr="00EE4A73" w:rsidRDefault="001C1ECA" w:rsidP="00EE4A73">
      <w:pPr>
        <w:rPr>
          <w:kern w:val="0"/>
          <w:sz w:val="26"/>
          <w:szCs w:val="26"/>
        </w:rPr>
      </w:pPr>
      <w:r>
        <w:rPr>
          <w:noProof/>
          <w:kern w:val="0"/>
          <w:sz w:val="26"/>
          <w:szCs w:val="26"/>
        </w:rPr>
        <w:drawing>
          <wp:inline distT="0" distB="0" distL="0" distR="0">
            <wp:extent cx="6119495" cy="932815"/>
            <wp:effectExtent l="19050" t="0" r="0" b="0"/>
            <wp:docPr id="1" name="Картина 0" descr="PiForm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ormul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80" w:rsidRPr="00EE4A73" w:rsidRDefault="00966180" w:rsidP="00EE4A73">
      <w:pPr>
        <w:rPr>
          <w:rFonts w:asciiTheme="minorHAnsi" w:hAnsiTheme="minorHAnsi"/>
          <w:kern w:val="0"/>
          <w:sz w:val="26"/>
          <w:szCs w:val="26"/>
        </w:rPr>
      </w:pPr>
    </w:p>
    <w:p w:rsidR="00B17345" w:rsidRPr="00EE4A73" w:rsidRDefault="00F37DC7" w:rsidP="00EE4A73">
      <w:pPr>
        <w:rPr>
          <w:kern w:val="0"/>
          <w:sz w:val="26"/>
          <w:szCs w:val="26"/>
        </w:rPr>
      </w:pPr>
      <w:r w:rsidRPr="00EE4A73">
        <w:rPr>
          <w:kern w:val="0"/>
          <w:sz w:val="26"/>
          <w:szCs w:val="26"/>
        </w:rPr>
        <w:t xml:space="preserve">Бележка: Колкото повече </w:t>
      </w:r>
      <w:r w:rsidR="0060113D" w:rsidRPr="00EE4A73">
        <w:rPr>
          <w:kern w:val="0"/>
          <w:sz w:val="26"/>
          <w:szCs w:val="26"/>
        </w:rPr>
        <w:t>събираеми</w:t>
      </w:r>
      <w:r w:rsidRPr="00EE4A73">
        <w:rPr>
          <w:kern w:val="0"/>
          <w:sz w:val="26"/>
          <w:szCs w:val="26"/>
        </w:rPr>
        <w:t xml:space="preserve"> генерираме толкова по-добра ще бъде точността с която</w:t>
      </w:r>
      <w:r w:rsidR="0060113D" w:rsidRPr="00EE4A73">
        <w:rPr>
          <w:kern w:val="0"/>
          <w:sz w:val="26"/>
          <w:szCs w:val="26"/>
        </w:rPr>
        <w:t xml:space="preserve"> </w:t>
      </w:r>
      <w:r w:rsidRPr="00EE4A73">
        <w:rPr>
          <w:kern w:val="0"/>
          <w:sz w:val="26"/>
          <w:szCs w:val="26"/>
        </w:rPr>
        <w:t>пресмятаме Pi.</w:t>
      </w:r>
    </w:p>
    <w:p w:rsidR="00E63978" w:rsidRPr="00EE4A73" w:rsidRDefault="00E63978" w:rsidP="0060113D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sz w:val="26"/>
          <w:szCs w:val="26"/>
        </w:rPr>
      </w:pPr>
    </w:p>
    <w:p w:rsidR="00E63978" w:rsidRPr="00E63978" w:rsidRDefault="00E63978" w:rsidP="00E63978">
      <w:pPr>
        <w:pStyle w:val="a8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</w:rPr>
      </w:pPr>
      <w:r>
        <w:rPr>
          <w:rFonts w:eastAsia="Times New Roman"/>
          <w:kern w:val="0"/>
          <w:sz w:val="32"/>
          <w:szCs w:val="32"/>
        </w:rPr>
        <w:t>Начин на употреба на програмата</w:t>
      </w:r>
    </w:p>
    <w:p w:rsidR="00F37DC7" w:rsidRDefault="00F37DC7" w:rsidP="00F37DC7">
      <w:pPr>
        <w:rPr>
          <w:rFonts w:asciiTheme="minorHAnsi" w:eastAsia="Times New Roman" w:hAnsiTheme="minorHAnsi" w:cs="TimesNewRomanPSMT"/>
          <w:kern w:val="0"/>
          <w:lang w:val="en-US"/>
        </w:rPr>
      </w:pPr>
    </w:p>
    <w:p w:rsidR="00EE4A73" w:rsidRPr="0015257F" w:rsidRDefault="00EE4A73" w:rsidP="00EE4A73">
      <w:pPr>
        <w:ind w:firstLine="360"/>
        <w:rPr>
          <w:kern w:val="0"/>
          <w:sz w:val="26"/>
          <w:szCs w:val="26"/>
          <w:lang w:val="en-US"/>
        </w:rPr>
      </w:pPr>
      <w:r w:rsidRPr="0015257F">
        <w:rPr>
          <w:kern w:val="0"/>
          <w:sz w:val="26"/>
          <w:szCs w:val="26"/>
        </w:rPr>
        <w:t xml:space="preserve">За да си пуснем програмата, трябва да отворим команден прозорец на операционната система, да се навигираме до папката </w:t>
      </w:r>
      <w:r w:rsidR="007A6F37" w:rsidRPr="0015257F">
        <w:rPr>
          <w:kern w:val="0"/>
          <w:sz w:val="26"/>
          <w:szCs w:val="26"/>
          <w:lang w:val="en-US"/>
        </w:rPr>
        <w:t>“…\</w:t>
      </w:r>
      <w:r w:rsidRPr="0015257F">
        <w:rPr>
          <w:kern w:val="0"/>
          <w:sz w:val="26"/>
          <w:szCs w:val="26"/>
          <w:lang w:val="en-US"/>
        </w:rPr>
        <w:t>CalculatePiMultithreaded\bin</w:t>
      </w:r>
      <w:r w:rsidR="007A6F37" w:rsidRPr="0015257F">
        <w:rPr>
          <w:kern w:val="0"/>
          <w:sz w:val="26"/>
          <w:szCs w:val="26"/>
          <w:lang w:val="en-US"/>
        </w:rPr>
        <w:t>”</w:t>
      </w:r>
      <w:r w:rsidRPr="0015257F">
        <w:rPr>
          <w:kern w:val="0"/>
          <w:sz w:val="26"/>
          <w:szCs w:val="26"/>
          <w:lang w:val="en-US"/>
        </w:rPr>
        <w:t xml:space="preserve">, </w:t>
      </w:r>
      <w:r w:rsidRPr="0015257F">
        <w:rPr>
          <w:kern w:val="0"/>
          <w:sz w:val="26"/>
          <w:szCs w:val="26"/>
        </w:rPr>
        <w:t>след което да изпълним командата</w:t>
      </w:r>
      <w:r w:rsidRPr="0015257F">
        <w:rPr>
          <w:kern w:val="0"/>
          <w:sz w:val="26"/>
          <w:szCs w:val="26"/>
          <w:lang w:val="en-US"/>
        </w:rPr>
        <w:t>:</w:t>
      </w:r>
    </w:p>
    <w:p w:rsidR="00EE4A73" w:rsidRPr="0015257F" w:rsidRDefault="00EE4A73" w:rsidP="00EE4A73">
      <w:pPr>
        <w:ind w:firstLine="360"/>
        <w:rPr>
          <w:kern w:val="0"/>
          <w:sz w:val="26"/>
          <w:szCs w:val="26"/>
          <w:lang w:val="en-US"/>
        </w:rPr>
      </w:pPr>
    </w:p>
    <w:p w:rsidR="00934511" w:rsidRPr="0015257F" w:rsidRDefault="00EE4A73" w:rsidP="00EE4A73">
      <w:pPr>
        <w:ind w:firstLine="360"/>
        <w:rPr>
          <w:kern w:val="0"/>
          <w:sz w:val="26"/>
          <w:szCs w:val="26"/>
          <w:lang w:val="en-US"/>
        </w:rPr>
      </w:pPr>
      <w:proofErr w:type="gramStart"/>
      <w:r w:rsidRPr="0015257F">
        <w:rPr>
          <w:kern w:val="0"/>
          <w:sz w:val="26"/>
          <w:szCs w:val="26"/>
          <w:lang w:val="en-US"/>
        </w:rPr>
        <w:t>java</w:t>
      </w:r>
      <w:proofErr w:type="gramEnd"/>
      <w:r w:rsidRPr="0015257F">
        <w:rPr>
          <w:kern w:val="0"/>
          <w:sz w:val="26"/>
          <w:szCs w:val="26"/>
          <w:lang w:val="en-US"/>
        </w:rPr>
        <w:t xml:space="preserve"> Main [&lt;</w:t>
      </w:r>
      <w:r w:rsidR="00B20C8E" w:rsidRPr="0015257F">
        <w:rPr>
          <w:kern w:val="0"/>
          <w:sz w:val="26"/>
          <w:szCs w:val="26"/>
          <w:lang w:val="en-US"/>
        </w:rPr>
        <w:t>key</w:t>
      </w:r>
      <w:r w:rsidRPr="0015257F">
        <w:rPr>
          <w:kern w:val="0"/>
          <w:sz w:val="26"/>
          <w:szCs w:val="26"/>
          <w:lang w:val="en-US"/>
        </w:rPr>
        <w:t xml:space="preserve">&gt; &lt;value&gt;] </w:t>
      </w:r>
      <w:r w:rsidR="00880BE2" w:rsidRPr="0015257F">
        <w:rPr>
          <w:kern w:val="0"/>
          <w:sz w:val="26"/>
          <w:szCs w:val="26"/>
          <w:lang w:val="en-US"/>
        </w:rPr>
        <w:t>[&lt;</w:t>
      </w:r>
      <w:r w:rsidR="00B20C8E" w:rsidRPr="0015257F">
        <w:rPr>
          <w:kern w:val="0"/>
          <w:sz w:val="26"/>
          <w:szCs w:val="26"/>
          <w:lang w:val="en-US"/>
        </w:rPr>
        <w:t xml:space="preserve">key </w:t>
      </w:r>
      <w:r w:rsidR="00880BE2" w:rsidRPr="0015257F">
        <w:rPr>
          <w:kern w:val="0"/>
          <w:sz w:val="26"/>
          <w:szCs w:val="26"/>
          <w:lang w:val="en-US"/>
        </w:rPr>
        <w:t>&gt; &lt;value</w:t>
      </w:r>
      <w:r w:rsidR="00934511" w:rsidRPr="0015257F">
        <w:rPr>
          <w:kern w:val="0"/>
          <w:sz w:val="26"/>
          <w:szCs w:val="26"/>
          <w:lang w:val="en-US"/>
        </w:rPr>
        <w:t>&gt;] [&lt;</w:t>
      </w:r>
      <w:r w:rsidR="00B20C8E" w:rsidRPr="0015257F">
        <w:rPr>
          <w:kern w:val="0"/>
          <w:sz w:val="26"/>
          <w:szCs w:val="26"/>
          <w:lang w:val="en-US"/>
        </w:rPr>
        <w:t xml:space="preserve">key </w:t>
      </w:r>
      <w:r w:rsidR="00934511" w:rsidRPr="0015257F">
        <w:rPr>
          <w:kern w:val="0"/>
          <w:sz w:val="26"/>
          <w:szCs w:val="26"/>
          <w:lang w:val="en-US"/>
        </w:rPr>
        <w:t>&gt; &lt;value&gt;]</w:t>
      </w:r>
      <w:r w:rsidRPr="0015257F">
        <w:rPr>
          <w:kern w:val="0"/>
          <w:sz w:val="26"/>
          <w:szCs w:val="26"/>
          <w:lang w:val="en-US"/>
        </w:rPr>
        <w:t xml:space="preserve"> [-q]</w:t>
      </w:r>
    </w:p>
    <w:p w:rsidR="00934511" w:rsidRPr="0015257F" w:rsidRDefault="00934511" w:rsidP="00EE4A73">
      <w:pPr>
        <w:ind w:firstLine="360"/>
        <w:rPr>
          <w:kern w:val="0"/>
          <w:sz w:val="26"/>
          <w:szCs w:val="26"/>
          <w:lang w:val="en-US"/>
        </w:rPr>
      </w:pPr>
    </w:p>
    <w:p w:rsidR="00B20C8E" w:rsidRPr="0015257F" w:rsidRDefault="00324374" w:rsidP="00EE4A73">
      <w:pPr>
        <w:ind w:firstLine="360"/>
        <w:rPr>
          <w:kern w:val="0"/>
          <w:sz w:val="26"/>
          <w:szCs w:val="26"/>
        </w:rPr>
      </w:pPr>
      <w:r w:rsidRPr="0015257F">
        <w:rPr>
          <w:kern w:val="0"/>
          <w:sz w:val="26"/>
          <w:szCs w:val="26"/>
        </w:rPr>
        <w:t xml:space="preserve">Където параметрите заградени в скоби са опционални, а пък </w:t>
      </w:r>
      <w:r w:rsidR="00B20C8E" w:rsidRPr="0015257F">
        <w:rPr>
          <w:kern w:val="0"/>
          <w:sz w:val="26"/>
          <w:szCs w:val="26"/>
          <w:lang w:val="en-US"/>
        </w:rPr>
        <w:t>key</w:t>
      </w:r>
      <w:r w:rsidR="00B20C8E" w:rsidRPr="0015257F">
        <w:rPr>
          <w:kern w:val="0"/>
          <w:sz w:val="26"/>
          <w:szCs w:val="26"/>
        </w:rPr>
        <w:t xml:space="preserve"> </w:t>
      </w:r>
      <w:r w:rsidR="00880BE2" w:rsidRPr="0015257F">
        <w:rPr>
          <w:kern w:val="0"/>
          <w:sz w:val="26"/>
          <w:szCs w:val="26"/>
        </w:rPr>
        <w:t xml:space="preserve">принадлежи на </w:t>
      </w:r>
      <w:r w:rsidR="00880BE2" w:rsidRPr="0015257F">
        <w:rPr>
          <w:kern w:val="0"/>
          <w:sz w:val="26"/>
          <w:szCs w:val="26"/>
          <w:lang w:val="en-US"/>
        </w:rPr>
        <w:t>{ “-p”</w:t>
      </w:r>
      <w:r w:rsidR="00A54692" w:rsidRPr="0015257F">
        <w:rPr>
          <w:kern w:val="0"/>
          <w:sz w:val="26"/>
          <w:szCs w:val="26"/>
          <w:lang w:val="en-US"/>
        </w:rPr>
        <w:t>,</w:t>
      </w:r>
      <w:r w:rsidR="00AA4F8A" w:rsidRPr="0015257F">
        <w:rPr>
          <w:kern w:val="0"/>
          <w:sz w:val="26"/>
          <w:szCs w:val="26"/>
        </w:rPr>
        <w:t xml:space="preserve"> </w:t>
      </w:r>
      <w:r w:rsidR="00E603B5" w:rsidRPr="0015257F">
        <w:rPr>
          <w:kern w:val="0"/>
          <w:sz w:val="26"/>
          <w:szCs w:val="26"/>
          <w:lang w:val="en-US"/>
        </w:rPr>
        <w:t xml:space="preserve">“-t”, </w:t>
      </w:r>
      <w:r w:rsidR="00880BE2" w:rsidRPr="0015257F">
        <w:rPr>
          <w:kern w:val="0"/>
          <w:sz w:val="26"/>
          <w:szCs w:val="26"/>
          <w:lang w:val="en-US"/>
        </w:rPr>
        <w:t xml:space="preserve"> “-o”</w:t>
      </w:r>
      <w:r w:rsidR="00B20C8E" w:rsidRPr="0015257F">
        <w:rPr>
          <w:kern w:val="0"/>
          <w:sz w:val="26"/>
          <w:szCs w:val="26"/>
          <w:lang w:val="en-US"/>
        </w:rPr>
        <w:t xml:space="preserve"> }</w:t>
      </w:r>
      <w:r w:rsidR="00B20C8E" w:rsidRPr="0015257F">
        <w:rPr>
          <w:kern w:val="0"/>
          <w:sz w:val="26"/>
          <w:szCs w:val="26"/>
        </w:rPr>
        <w:t xml:space="preserve">. Ако </w:t>
      </w:r>
      <w:r w:rsidR="005B1945" w:rsidRPr="0015257F">
        <w:rPr>
          <w:kern w:val="0"/>
          <w:sz w:val="26"/>
          <w:szCs w:val="26"/>
          <w:lang w:val="en-US"/>
        </w:rPr>
        <w:t xml:space="preserve">key </w:t>
      </w:r>
      <w:r w:rsidR="00B20C8E" w:rsidRPr="0015257F">
        <w:rPr>
          <w:kern w:val="0"/>
          <w:sz w:val="26"/>
          <w:szCs w:val="26"/>
          <w:lang w:val="en-US"/>
        </w:rPr>
        <w:t xml:space="preserve">= “-o”, </w:t>
      </w:r>
      <w:r w:rsidR="00B20C8E" w:rsidRPr="0015257F">
        <w:rPr>
          <w:kern w:val="0"/>
          <w:sz w:val="26"/>
          <w:szCs w:val="26"/>
        </w:rPr>
        <w:t xml:space="preserve">то </w:t>
      </w:r>
      <w:r w:rsidR="00B20C8E" w:rsidRPr="0015257F">
        <w:rPr>
          <w:kern w:val="0"/>
          <w:sz w:val="26"/>
          <w:szCs w:val="26"/>
          <w:lang w:val="en-US"/>
        </w:rPr>
        <w:t xml:space="preserve">value </w:t>
      </w:r>
      <w:r w:rsidR="00B20C8E" w:rsidRPr="0015257F">
        <w:rPr>
          <w:kern w:val="0"/>
          <w:sz w:val="26"/>
          <w:szCs w:val="26"/>
        </w:rPr>
        <w:t xml:space="preserve">трябва да бъде стринг. В противен случай </w:t>
      </w:r>
      <w:r w:rsidR="00880BE2" w:rsidRPr="0015257F">
        <w:rPr>
          <w:kern w:val="0"/>
          <w:sz w:val="26"/>
          <w:szCs w:val="26"/>
          <w:lang w:val="en-US"/>
        </w:rPr>
        <w:t xml:space="preserve">value </w:t>
      </w:r>
      <w:r w:rsidR="00880BE2" w:rsidRPr="0015257F">
        <w:rPr>
          <w:kern w:val="0"/>
          <w:sz w:val="26"/>
          <w:szCs w:val="26"/>
        </w:rPr>
        <w:t xml:space="preserve">принадлежи на множеството на целите положителни числа по-големи от 0. </w:t>
      </w:r>
    </w:p>
    <w:p w:rsidR="00B20C8E" w:rsidRPr="0015257F" w:rsidRDefault="00B20C8E" w:rsidP="00EE4A73">
      <w:pPr>
        <w:ind w:firstLine="360"/>
        <w:rPr>
          <w:kern w:val="0"/>
          <w:sz w:val="26"/>
          <w:szCs w:val="26"/>
        </w:rPr>
      </w:pPr>
    </w:p>
    <w:p w:rsidR="00B20C8E" w:rsidRPr="0015257F" w:rsidRDefault="00B20C8E" w:rsidP="00EE4A73">
      <w:pPr>
        <w:ind w:firstLine="360"/>
        <w:rPr>
          <w:kern w:val="0"/>
          <w:sz w:val="26"/>
          <w:szCs w:val="26"/>
        </w:rPr>
      </w:pPr>
      <w:r w:rsidRPr="0015257F">
        <w:rPr>
          <w:kern w:val="0"/>
          <w:sz w:val="26"/>
          <w:szCs w:val="26"/>
        </w:rPr>
        <w:t>Пояснения:</w:t>
      </w:r>
    </w:p>
    <w:p w:rsidR="00B20C8E" w:rsidRPr="0015257F" w:rsidRDefault="00B20C8E" w:rsidP="00EE4A73">
      <w:pPr>
        <w:ind w:firstLine="360"/>
        <w:rPr>
          <w:kern w:val="0"/>
          <w:sz w:val="26"/>
          <w:szCs w:val="26"/>
        </w:rPr>
      </w:pPr>
    </w:p>
    <w:p w:rsidR="0028791C" w:rsidRPr="0015257F" w:rsidRDefault="00A54692" w:rsidP="00B20C8E">
      <w:pPr>
        <w:pStyle w:val="a8"/>
        <w:numPr>
          <w:ilvl w:val="0"/>
          <w:numId w:val="5"/>
        </w:numPr>
        <w:rPr>
          <w:kern w:val="0"/>
          <w:sz w:val="26"/>
          <w:szCs w:val="26"/>
        </w:rPr>
      </w:pPr>
      <w:r w:rsidRPr="0015257F">
        <w:rPr>
          <w:kern w:val="0"/>
          <w:sz w:val="26"/>
          <w:szCs w:val="26"/>
        </w:rPr>
        <w:t xml:space="preserve">Когато </w:t>
      </w:r>
      <w:r w:rsidRPr="0015257F">
        <w:rPr>
          <w:kern w:val="0"/>
          <w:sz w:val="26"/>
          <w:szCs w:val="26"/>
          <w:lang w:val="en-US"/>
        </w:rPr>
        <w:t xml:space="preserve">key = “-p” </w:t>
      </w:r>
      <w:r w:rsidRPr="0015257F">
        <w:rPr>
          <w:kern w:val="0"/>
          <w:sz w:val="26"/>
          <w:szCs w:val="26"/>
        </w:rPr>
        <w:t xml:space="preserve">съответното му </w:t>
      </w:r>
      <w:r w:rsidRPr="0015257F">
        <w:rPr>
          <w:kern w:val="0"/>
          <w:sz w:val="26"/>
          <w:szCs w:val="26"/>
          <w:lang w:val="en-US"/>
        </w:rPr>
        <w:t>value,</w:t>
      </w:r>
      <w:r w:rsidRPr="0015257F">
        <w:rPr>
          <w:kern w:val="0"/>
          <w:sz w:val="26"/>
          <w:szCs w:val="26"/>
        </w:rPr>
        <w:t xml:space="preserve"> трябва да бъде положително цяло число. То ще указва броя на знаците на </w:t>
      </w:r>
      <w:r w:rsidRPr="0015257F">
        <w:rPr>
          <w:kern w:val="0"/>
          <w:sz w:val="26"/>
          <w:szCs w:val="26"/>
          <w:lang w:val="en-US"/>
        </w:rPr>
        <w:t xml:space="preserve">Pi, </w:t>
      </w:r>
      <w:r w:rsidRPr="0015257F">
        <w:rPr>
          <w:kern w:val="0"/>
          <w:sz w:val="26"/>
          <w:szCs w:val="26"/>
        </w:rPr>
        <w:t>след десетичната запетая.</w:t>
      </w:r>
      <w:r w:rsidR="00972C69" w:rsidRPr="0015257F">
        <w:rPr>
          <w:kern w:val="0"/>
          <w:sz w:val="26"/>
          <w:szCs w:val="26"/>
          <w:lang w:val="en-US"/>
        </w:rPr>
        <w:t xml:space="preserve"> </w:t>
      </w:r>
      <w:r w:rsidR="00972C69" w:rsidRPr="0015257F">
        <w:rPr>
          <w:kern w:val="0"/>
          <w:sz w:val="26"/>
          <w:szCs w:val="26"/>
        </w:rPr>
        <w:t xml:space="preserve">Например командата </w:t>
      </w:r>
      <w:r w:rsidR="00972C69" w:rsidRPr="0015257F">
        <w:rPr>
          <w:kern w:val="0"/>
          <w:sz w:val="26"/>
          <w:szCs w:val="26"/>
          <w:lang w:val="en-US"/>
        </w:rPr>
        <w:t xml:space="preserve">“java Main –p 100” </w:t>
      </w:r>
      <w:r w:rsidR="00972C69" w:rsidRPr="0015257F">
        <w:rPr>
          <w:kern w:val="0"/>
          <w:sz w:val="26"/>
          <w:szCs w:val="26"/>
        </w:rPr>
        <w:t xml:space="preserve">означава, че ще пресмятаме </w:t>
      </w:r>
      <w:r w:rsidR="00972C69" w:rsidRPr="0015257F">
        <w:rPr>
          <w:kern w:val="0"/>
          <w:sz w:val="26"/>
          <w:szCs w:val="26"/>
          <w:lang w:val="en-US"/>
        </w:rPr>
        <w:t xml:space="preserve">Pi </w:t>
      </w:r>
      <w:r w:rsidR="00972C69" w:rsidRPr="0015257F">
        <w:rPr>
          <w:kern w:val="0"/>
          <w:sz w:val="26"/>
          <w:szCs w:val="26"/>
        </w:rPr>
        <w:t>с точност до 100 знака.</w:t>
      </w:r>
    </w:p>
    <w:p w:rsidR="0028791C" w:rsidRPr="0015257F" w:rsidRDefault="0028791C" w:rsidP="0028791C">
      <w:pPr>
        <w:pStyle w:val="a8"/>
        <w:numPr>
          <w:ilvl w:val="0"/>
          <w:numId w:val="5"/>
        </w:numPr>
        <w:rPr>
          <w:kern w:val="0"/>
          <w:sz w:val="26"/>
          <w:szCs w:val="26"/>
        </w:rPr>
      </w:pPr>
      <w:r w:rsidRPr="0015257F">
        <w:rPr>
          <w:kern w:val="0"/>
          <w:sz w:val="26"/>
          <w:szCs w:val="26"/>
        </w:rPr>
        <w:t xml:space="preserve">Когато </w:t>
      </w:r>
      <w:r w:rsidRPr="0015257F">
        <w:rPr>
          <w:kern w:val="0"/>
          <w:sz w:val="26"/>
          <w:szCs w:val="26"/>
          <w:lang w:val="en-US"/>
        </w:rPr>
        <w:t xml:space="preserve">key = “-t” </w:t>
      </w:r>
      <w:r w:rsidRPr="0015257F">
        <w:rPr>
          <w:kern w:val="0"/>
          <w:sz w:val="26"/>
          <w:szCs w:val="26"/>
        </w:rPr>
        <w:t xml:space="preserve">съответното му </w:t>
      </w:r>
      <w:r w:rsidRPr="0015257F">
        <w:rPr>
          <w:kern w:val="0"/>
          <w:sz w:val="26"/>
          <w:szCs w:val="26"/>
          <w:lang w:val="en-US"/>
        </w:rPr>
        <w:t>value,</w:t>
      </w:r>
      <w:r w:rsidRPr="0015257F">
        <w:rPr>
          <w:kern w:val="0"/>
          <w:sz w:val="26"/>
          <w:szCs w:val="26"/>
        </w:rPr>
        <w:t xml:space="preserve"> трябва да бъде положително цяло число. То ще указва броя на използваните нишки при пресмятане на </w:t>
      </w:r>
      <w:r w:rsidRPr="0015257F">
        <w:rPr>
          <w:kern w:val="0"/>
          <w:sz w:val="26"/>
          <w:szCs w:val="26"/>
          <w:lang w:val="en-US"/>
        </w:rPr>
        <w:t>Pi</w:t>
      </w:r>
      <w:r w:rsidR="00CC0AE8" w:rsidRPr="0015257F">
        <w:rPr>
          <w:kern w:val="0"/>
          <w:sz w:val="26"/>
          <w:szCs w:val="26"/>
        </w:rPr>
        <w:t xml:space="preserve">. Например командата </w:t>
      </w:r>
      <w:r w:rsidR="00CC0AE8" w:rsidRPr="0015257F">
        <w:rPr>
          <w:kern w:val="0"/>
          <w:sz w:val="26"/>
          <w:szCs w:val="26"/>
          <w:lang w:val="en-US"/>
        </w:rPr>
        <w:t xml:space="preserve">“java Main –t 3” </w:t>
      </w:r>
      <w:r w:rsidR="00CC0AE8" w:rsidRPr="0015257F">
        <w:rPr>
          <w:kern w:val="0"/>
          <w:sz w:val="26"/>
          <w:szCs w:val="26"/>
        </w:rPr>
        <w:t xml:space="preserve">ще означава че </w:t>
      </w:r>
      <w:r w:rsidR="00CC0AE8" w:rsidRPr="0015257F">
        <w:rPr>
          <w:kern w:val="0"/>
          <w:sz w:val="26"/>
          <w:szCs w:val="26"/>
          <w:lang w:val="en-US"/>
        </w:rPr>
        <w:t xml:space="preserve">Pi </w:t>
      </w:r>
      <w:r w:rsidR="00CC0AE8" w:rsidRPr="0015257F">
        <w:rPr>
          <w:kern w:val="0"/>
          <w:sz w:val="26"/>
          <w:szCs w:val="26"/>
        </w:rPr>
        <w:t xml:space="preserve">ще бъде пресмятано само с 3 нишки. Ако аргументът </w:t>
      </w:r>
      <w:r w:rsidR="00CC0AE8" w:rsidRPr="0015257F">
        <w:rPr>
          <w:kern w:val="0"/>
          <w:sz w:val="26"/>
          <w:szCs w:val="26"/>
          <w:lang w:val="en-US"/>
        </w:rPr>
        <w:t xml:space="preserve">value </w:t>
      </w:r>
      <w:r w:rsidR="00CC0AE8" w:rsidRPr="0015257F">
        <w:rPr>
          <w:kern w:val="0"/>
          <w:sz w:val="26"/>
          <w:szCs w:val="26"/>
        </w:rPr>
        <w:t>е по голям от броя на ядрата, с които разполага процесора то програмата ще се изпълни с възможно най-големия брой ядра.</w:t>
      </w:r>
    </w:p>
    <w:p w:rsidR="00CC0AE8" w:rsidRPr="0015257F" w:rsidRDefault="00CC0AE8" w:rsidP="00CC0AE8">
      <w:pPr>
        <w:pStyle w:val="a8"/>
        <w:numPr>
          <w:ilvl w:val="0"/>
          <w:numId w:val="5"/>
        </w:numPr>
        <w:rPr>
          <w:kern w:val="0"/>
          <w:sz w:val="26"/>
          <w:szCs w:val="26"/>
        </w:rPr>
      </w:pPr>
      <w:r w:rsidRPr="0015257F">
        <w:rPr>
          <w:kern w:val="0"/>
          <w:sz w:val="26"/>
          <w:szCs w:val="26"/>
        </w:rPr>
        <w:t xml:space="preserve">Когато </w:t>
      </w:r>
      <w:r w:rsidRPr="0015257F">
        <w:rPr>
          <w:kern w:val="0"/>
          <w:sz w:val="26"/>
          <w:szCs w:val="26"/>
          <w:lang w:val="en-US"/>
        </w:rPr>
        <w:t xml:space="preserve">key = “-o” </w:t>
      </w:r>
      <w:r w:rsidRPr="0015257F">
        <w:rPr>
          <w:kern w:val="0"/>
          <w:sz w:val="26"/>
          <w:szCs w:val="26"/>
        </w:rPr>
        <w:t xml:space="preserve">съответното му </w:t>
      </w:r>
      <w:r w:rsidRPr="0015257F">
        <w:rPr>
          <w:kern w:val="0"/>
          <w:sz w:val="26"/>
          <w:szCs w:val="26"/>
          <w:lang w:val="en-US"/>
        </w:rPr>
        <w:t>value,</w:t>
      </w:r>
      <w:r w:rsidRPr="0015257F">
        <w:rPr>
          <w:kern w:val="0"/>
          <w:sz w:val="26"/>
          <w:szCs w:val="26"/>
        </w:rPr>
        <w:t xml:space="preserve"> </w:t>
      </w:r>
      <w:r w:rsidR="00324374" w:rsidRPr="0015257F">
        <w:rPr>
          <w:kern w:val="0"/>
          <w:sz w:val="26"/>
          <w:szCs w:val="26"/>
        </w:rPr>
        <w:t>текст</w:t>
      </w:r>
      <w:r w:rsidRPr="0015257F">
        <w:rPr>
          <w:kern w:val="0"/>
          <w:sz w:val="26"/>
          <w:szCs w:val="26"/>
        </w:rPr>
        <w:t xml:space="preserve">. То ще указва </w:t>
      </w:r>
      <w:r w:rsidR="00324374" w:rsidRPr="0015257F">
        <w:rPr>
          <w:kern w:val="0"/>
          <w:sz w:val="26"/>
          <w:szCs w:val="26"/>
        </w:rPr>
        <w:t xml:space="preserve">мястото в операционната система, в което да се запише пресметнатата стойност за </w:t>
      </w:r>
      <w:r w:rsidR="00324374" w:rsidRPr="0015257F">
        <w:rPr>
          <w:kern w:val="0"/>
          <w:sz w:val="26"/>
          <w:szCs w:val="26"/>
          <w:lang w:val="en-US"/>
        </w:rPr>
        <w:t xml:space="preserve">Pi. </w:t>
      </w:r>
      <w:r w:rsidR="00324374" w:rsidRPr="0015257F">
        <w:rPr>
          <w:kern w:val="0"/>
          <w:sz w:val="26"/>
          <w:szCs w:val="26"/>
        </w:rPr>
        <w:t xml:space="preserve">Ако не бъде указана стойност на този аргумент, то стойността на </w:t>
      </w:r>
      <w:r w:rsidR="00324374" w:rsidRPr="0015257F">
        <w:rPr>
          <w:kern w:val="0"/>
          <w:sz w:val="26"/>
          <w:szCs w:val="26"/>
          <w:lang w:val="en-US"/>
        </w:rPr>
        <w:t xml:space="preserve">Pi </w:t>
      </w:r>
      <w:r w:rsidR="00324374" w:rsidRPr="0015257F">
        <w:rPr>
          <w:kern w:val="0"/>
          <w:sz w:val="26"/>
          <w:szCs w:val="26"/>
        </w:rPr>
        <w:t xml:space="preserve">се записва в </w:t>
      </w:r>
      <w:r w:rsidR="004E7F76" w:rsidRPr="0015257F">
        <w:rPr>
          <w:kern w:val="0"/>
          <w:sz w:val="26"/>
          <w:szCs w:val="26"/>
          <w:lang w:val="en-US"/>
        </w:rPr>
        <w:t>“result.txt”</w:t>
      </w:r>
      <w:r w:rsidR="004E7F76" w:rsidRPr="0015257F">
        <w:rPr>
          <w:kern w:val="0"/>
          <w:sz w:val="26"/>
          <w:szCs w:val="26"/>
        </w:rPr>
        <w:t>, който ще се намира в текущата папка, от която изпълняваме командата.</w:t>
      </w:r>
    </w:p>
    <w:p w:rsidR="0015257F" w:rsidRPr="001C1ECA" w:rsidRDefault="004B30E2" w:rsidP="00F37DC7">
      <w:pPr>
        <w:pStyle w:val="a8"/>
        <w:numPr>
          <w:ilvl w:val="0"/>
          <w:numId w:val="5"/>
        </w:numPr>
        <w:rPr>
          <w:kern w:val="0"/>
          <w:sz w:val="26"/>
          <w:szCs w:val="26"/>
        </w:rPr>
      </w:pPr>
      <w:r w:rsidRPr="0015257F">
        <w:rPr>
          <w:kern w:val="0"/>
          <w:sz w:val="26"/>
          <w:szCs w:val="26"/>
        </w:rPr>
        <w:t xml:space="preserve">Ако някъде измежду параметрите попаднем на </w:t>
      </w:r>
      <w:r w:rsidRPr="0015257F">
        <w:rPr>
          <w:kern w:val="0"/>
          <w:sz w:val="26"/>
          <w:szCs w:val="26"/>
          <w:lang w:val="en-US"/>
        </w:rPr>
        <w:t xml:space="preserve">key = “-q”, </w:t>
      </w:r>
      <w:r w:rsidRPr="0015257F">
        <w:rPr>
          <w:kern w:val="0"/>
          <w:sz w:val="26"/>
          <w:szCs w:val="26"/>
        </w:rPr>
        <w:t xml:space="preserve">то това означава, че стойността на </w:t>
      </w:r>
      <w:r w:rsidRPr="0015257F">
        <w:rPr>
          <w:kern w:val="0"/>
          <w:sz w:val="26"/>
          <w:szCs w:val="26"/>
          <w:lang w:val="en-US"/>
        </w:rPr>
        <w:t xml:space="preserve">Pi </w:t>
      </w:r>
      <w:r w:rsidR="002D3B53" w:rsidRPr="0015257F">
        <w:rPr>
          <w:kern w:val="0"/>
          <w:sz w:val="26"/>
          <w:szCs w:val="26"/>
        </w:rPr>
        <w:t>няма да се запише във файл.</w:t>
      </w:r>
      <w:r w:rsidR="00EE4A73" w:rsidRPr="0015257F">
        <w:rPr>
          <w:kern w:val="0"/>
          <w:sz w:val="26"/>
          <w:szCs w:val="26"/>
        </w:rPr>
        <w:br/>
      </w:r>
    </w:p>
    <w:p w:rsidR="0015257F" w:rsidRPr="0015257F" w:rsidRDefault="0015257F" w:rsidP="00F37DC7">
      <w:pPr>
        <w:rPr>
          <w:rFonts w:asciiTheme="minorHAnsi" w:hAnsiTheme="minorHAnsi"/>
          <w:sz w:val="28"/>
          <w:szCs w:val="28"/>
        </w:rPr>
      </w:pPr>
    </w:p>
    <w:p w:rsidR="00B17345" w:rsidRPr="0015257F" w:rsidRDefault="00AF78BF" w:rsidP="0015257F">
      <w:pPr>
        <w:pStyle w:val="a8"/>
        <w:numPr>
          <w:ilvl w:val="0"/>
          <w:numId w:val="1"/>
        </w:numPr>
        <w:rPr>
          <w:iCs/>
          <w:sz w:val="32"/>
          <w:szCs w:val="32"/>
        </w:rPr>
      </w:pPr>
      <w:r w:rsidRPr="0015257F">
        <w:rPr>
          <w:iCs/>
          <w:sz w:val="32"/>
          <w:szCs w:val="32"/>
        </w:rPr>
        <w:lastRenderedPageBreak/>
        <w:t>Описание на реализирания алгоритъм</w:t>
      </w:r>
    </w:p>
    <w:p w:rsidR="00B17345" w:rsidRDefault="00B17345">
      <w:pPr>
        <w:rPr>
          <w:sz w:val="36"/>
          <w:szCs w:val="36"/>
          <w:u w:val="single"/>
        </w:rPr>
      </w:pPr>
    </w:p>
    <w:p w:rsidR="005C289C" w:rsidRPr="00746110" w:rsidRDefault="00AF78BF" w:rsidP="00B56645">
      <w:pPr>
        <w:rPr>
          <w:sz w:val="28"/>
          <w:szCs w:val="28"/>
        </w:rPr>
      </w:pPr>
      <w:r>
        <w:rPr>
          <w:sz w:val="28"/>
          <w:szCs w:val="28"/>
        </w:rPr>
        <w:tab/>
        <w:t>За пара</w:t>
      </w:r>
      <w:r w:rsidR="00B56645">
        <w:rPr>
          <w:sz w:val="28"/>
          <w:szCs w:val="28"/>
        </w:rPr>
        <w:t xml:space="preserve">лелното решаване на задачата </w:t>
      </w:r>
      <w:r>
        <w:rPr>
          <w:sz w:val="28"/>
          <w:szCs w:val="28"/>
        </w:rPr>
        <w:t xml:space="preserve">е избран подходът на многонишковото програмиране. </w:t>
      </w:r>
      <w:r w:rsidR="0015257F">
        <w:rPr>
          <w:sz w:val="28"/>
          <w:szCs w:val="28"/>
        </w:rPr>
        <w:t>Тъй като всяко събираемо от сумата не зависи от предходни изчисления, то работата по изчисленията на всяко събираемо може да бъде разпределена в различни нишки</w:t>
      </w:r>
      <w:r w:rsidR="00623CBC">
        <w:rPr>
          <w:sz w:val="28"/>
          <w:szCs w:val="28"/>
        </w:rPr>
        <w:t xml:space="preserve">. </w:t>
      </w:r>
      <w:r w:rsidR="001C1ECA">
        <w:rPr>
          <w:sz w:val="28"/>
          <w:szCs w:val="28"/>
        </w:rPr>
        <w:t xml:space="preserve">Тъй като с нарастването на </w:t>
      </w:r>
      <w:r w:rsidR="00792E10">
        <w:rPr>
          <w:sz w:val="28"/>
          <w:szCs w:val="28"/>
        </w:rPr>
        <w:t xml:space="preserve">к пресмятането на всяко следващо събираемо става все по бавно трябва да разпределим работата на нишките на определени интервали. Например ако ще имаме 100 итерации, (тоест к = 0,1,2, …, 100), и четири нишки, то първата нишка ще смята сумите за к принадлежащо на </w:t>
      </w:r>
      <w:r w:rsidR="00792E10">
        <w:rPr>
          <w:sz w:val="28"/>
          <w:szCs w:val="28"/>
          <w:lang w:val="en-US"/>
        </w:rPr>
        <w:t xml:space="preserve">[0, 50]. </w:t>
      </w:r>
      <w:r w:rsidR="00792E10">
        <w:rPr>
          <w:sz w:val="28"/>
          <w:szCs w:val="28"/>
        </w:rPr>
        <w:t xml:space="preserve">Втората нишка ще смята за к принадлежащо на </w:t>
      </w:r>
      <w:r w:rsidR="00792E10">
        <w:rPr>
          <w:sz w:val="28"/>
          <w:szCs w:val="28"/>
          <w:lang w:val="en-US"/>
        </w:rPr>
        <w:t xml:space="preserve">[51, 75]. </w:t>
      </w:r>
      <w:r w:rsidR="00792E10">
        <w:rPr>
          <w:sz w:val="28"/>
          <w:szCs w:val="28"/>
        </w:rPr>
        <w:t xml:space="preserve">Третата за к принадлежащо на </w:t>
      </w:r>
      <w:r w:rsidR="00792E10">
        <w:rPr>
          <w:sz w:val="28"/>
          <w:szCs w:val="28"/>
          <w:lang w:val="en-US"/>
        </w:rPr>
        <w:t xml:space="preserve">[76, 89]. </w:t>
      </w:r>
      <w:r w:rsidR="00792E10">
        <w:rPr>
          <w:sz w:val="28"/>
          <w:szCs w:val="28"/>
        </w:rPr>
        <w:t xml:space="preserve">И последната за к принадлежащо на </w:t>
      </w:r>
      <w:r w:rsidR="00792E10">
        <w:rPr>
          <w:sz w:val="28"/>
          <w:szCs w:val="28"/>
          <w:lang w:val="en-US"/>
        </w:rPr>
        <w:t>[90, 100).</w:t>
      </w:r>
      <w:r w:rsidR="00746110">
        <w:rPr>
          <w:sz w:val="28"/>
          <w:szCs w:val="28"/>
          <w:lang w:val="en-US"/>
        </w:rPr>
        <w:t xml:space="preserve"> </w:t>
      </w:r>
      <w:r w:rsidR="00746110">
        <w:rPr>
          <w:sz w:val="28"/>
          <w:szCs w:val="28"/>
        </w:rPr>
        <w:t>Дължината на всеки следващ интервал е равна на дължината на предходния интервал, разделена на 2.</w:t>
      </w:r>
    </w:p>
    <w:p w:rsidR="00B17345" w:rsidRDefault="00B17345">
      <w:pPr>
        <w:rPr>
          <w:sz w:val="28"/>
          <w:szCs w:val="28"/>
        </w:rPr>
      </w:pPr>
    </w:p>
    <w:p w:rsidR="00B17345" w:rsidRDefault="00B17345">
      <w:pPr>
        <w:rPr>
          <w:sz w:val="28"/>
          <w:szCs w:val="28"/>
        </w:rPr>
      </w:pPr>
    </w:p>
    <w:p w:rsidR="00B17345" w:rsidRDefault="00AF78BF">
      <w:pPr>
        <w:numPr>
          <w:ilvl w:val="0"/>
          <w:numId w:val="3"/>
        </w:numPr>
        <w:tabs>
          <w:tab w:val="left" w:pos="720"/>
        </w:tabs>
        <w:rPr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>Тестови замервания и анализ на метричните показатели</w:t>
      </w:r>
    </w:p>
    <w:p w:rsidR="00B17345" w:rsidRDefault="00B17345">
      <w:pPr>
        <w:rPr>
          <w:i/>
          <w:iCs/>
          <w:sz w:val="36"/>
          <w:szCs w:val="36"/>
          <w:u w:val="single"/>
        </w:rPr>
      </w:pPr>
    </w:p>
    <w:p w:rsidR="00B17345" w:rsidRDefault="00AF78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Разработено е приложение на JAVA и е тествано на </w:t>
      </w:r>
      <w:r w:rsidR="00642730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ядрен мултипроцесор с цел да се оценят ускорението S (забързван</w:t>
      </w:r>
      <w:r w:rsidR="00C34A6C">
        <w:rPr>
          <w:sz w:val="28"/>
          <w:szCs w:val="28"/>
        </w:rPr>
        <w:t xml:space="preserve">е, speed-up) и ефективността Е </w:t>
      </w:r>
      <w:r>
        <w:rPr>
          <w:sz w:val="28"/>
          <w:szCs w:val="28"/>
        </w:rPr>
        <w:t>(eff</w:t>
      </w:r>
      <w:r w:rsidR="00C5278B">
        <w:rPr>
          <w:sz w:val="28"/>
          <w:szCs w:val="28"/>
        </w:rPr>
        <w:t xml:space="preserve">iciency) на описания алгоритъм. Броят на итерациите е </w:t>
      </w:r>
      <w:r w:rsidR="0010204A">
        <w:rPr>
          <w:sz w:val="28"/>
          <w:szCs w:val="28"/>
          <w:lang w:val="en-US"/>
        </w:rPr>
        <w:t>5</w:t>
      </w:r>
      <w:r w:rsidR="00427A22">
        <w:rPr>
          <w:sz w:val="28"/>
          <w:szCs w:val="28"/>
          <w:lang w:val="en-US"/>
        </w:rPr>
        <w:t>0</w:t>
      </w:r>
      <w:r w:rsidR="00C5278B">
        <w:rPr>
          <w:sz w:val="28"/>
          <w:szCs w:val="28"/>
        </w:rPr>
        <w:t>.</w:t>
      </w:r>
      <w:r w:rsidR="00427A22">
        <w:rPr>
          <w:sz w:val="28"/>
          <w:szCs w:val="28"/>
        </w:rPr>
        <w:t xml:space="preserve"> Броят на знаците</w:t>
      </w:r>
      <w:r w:rsidR="0010204A">
        <w:rPr>
          <w:sz w:val="28"/>
          <w:szCs w:val="28"/>
        </w:rPr>
        <w:t xml:space="preserve"> след десетичната запетая е 100.</w:t>
      </w:r>
      <w:r w:rsidR="00C5278B">
        <w:rPr>
          <w:sz w:val="28"/>
          <w:szCs w:val="28"/>
        </w:rPr>
        <w:t xml:space="preserve"> Тук </w:t>
      </w:r>
      <w:r>
        <w:rPr>
          <w:sz w:val="28"/>
          <w:szCs w:val="28"/>
        </w:rPr>
        <w:t>T(p) е времето необходимо за завършване на работата на алгоритъм с p на брой нишки то:</w:t>
      </w:r>
    </w:p>
    <w:p w:rsidR="00B17345" w:rsidRDefault="00B17345">
      <w:pPr>
        <w:rPr>
          <w:sz w:val="28"/>
          <w:szCs w:val="28"/>
        </w:rPr>
      </w:pPr>
    </w:p>
    <w:p w:rsidR="00B17345" w:rsidRDefault="00AF78BF">
      <w:pPr>
        <w:jc w:val="center"/>
        <w:rPr>
          <w:sz w:val="28"/>
          <w:szCs w:val="28"/>
        </w:rPr>
      </w:pPr>
      <w:r>
        <w:rPr>
          <w:sz w:val="28"/>
          <w:szCs w:val="28"/>
        </w:rPr>
        <w:t>S(p) = T(1)/T(p)</w:t>
      </w:r>
    </w:p>
    <w:p w:rsidR="001B1419" w:rsidRDefault="001B1419" w:rsidP="001B141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E(p) = S(p)/</w:t>
      </w:r>
      <w:r>
        <w:rPr>
          <w:sz w:val="28"/>
          <w:szCs w:val="28"/>
          <w:lang w:val="en-US"/>
        </w:rPr>
        <w:t>p</w:t>
      </w:r>
    </w:p>
    <w:p w:rsidR="000D16AF" w:rsidRDefault="000D16AF" w:rsidP="001B1419">
      <w:pPr>
        <w:jc w:val="center"/>
        <w:rPr>
          <w:sz w:val="28"/>
          <w:szCs w:val="28"/>
          <w:lang w:val="en-US"/>
        </w:rPr>
      </w:pPr>
    </w:p>
    <w:tbl>
      <w:tblPr>
        <w:tblStyle w:val="1-5"/>
        <w:tblW w:w="0" w:type="auto"/>
        <w:tblLook w:val="04A0"/>
      </w:tblPr>
      <w:tblGrid>
        <w:gridCol w:w="3259"/>
        <w:gridCol w:w="3259"/>
        <w:gridCol w:w="3259"/>
      </w:tblGrid>
      <w:tr w:rsidR="000D16AF" w:rsidTr="000D16AF">
        <w:trPr>
          <w:cnfStyle w:val="100000000000"/>
        </w:trPr>
        <w:tc>
          <w:tcPr>
            <w:cnfStyle w:val="001000000000"/>
            <w:tcW w:w="3259" w:type="dxa"/>
          </w:tcPr>
          <w:p w:rsidR="000D16AF" w:rsidRDefault="000D16AF" w:rsidP="000D1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3259" w:type="dxa"/>
          </w:tcPr>
          <w:p w:rsidR="000D16AF" w:rsidRDefault="000D16AF" w:rsidP="000D16AF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S(p)</w:t>
            </w:r>
          </w:p>
        </w:tc>
        <w:tc>
          <w:tcPr>
            <w:tcW w:w="3259" w:type="dxa"/>
          </w:tcPr>
          <w:p w:rsidR="000D16AF" w:rsidRDefault="000D16AF" w:rsidP="000D16AF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E(p)</w:t>
            </w:r>
          </w:p>
        </w:tc>
      </w:tr>
      <w:tr w:rsidR="000D16AF" w:rsidTr="000D16AF">
        <w:trPr>
          <w:cnfStyle w:val="000000100000"/>
        </w:trPr>
        <w:tc>
          <w:tcPr>
            <w:cnfStyle w:val="001000000000"/>
            <w:tcW w:w="3259" w:type="dxa"/>
          </w:tcPr>
          <w:p w:rsidR="000D16AF" w:rsidRDefault="001543B2" w:rsidP="000D1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59" w:type="dxa"/>
          </w:tcPr>
          <w:p w:rsidR="000D16AF" w:rsidRDefault="000F4BD6" w:rsidP="000D16AF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1.0000</w:t>
            </w:r>
          </w:p>
        </w:tc>
        <w:tc>
          <w:tcPr>
            <w:tcW w:w="3259" w:type="dxa"/>
          </w:tcPr>
          <w:p w:rsidR="000D16AF" w:rsidRDefault="000A434A" w:rsidP="000D16AF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1.0000</w:t>
            </w:r>
          </w:p>
        </w:tc>
      </w:tr>
      <w:tr w:rsidR="000D16AF" w:rsidTr="000D16AF">
        <w:tc>
          <w:tcPr>
            <w:cnfStyle w:val="001000000000"/>
            <w:tcW w:w="3259" w:type="dxa"/>
          </w:tcPr>
          <w:p w:rsidR="000D16AF" w:rsidRDefault="001543B2" w:rsidP="000D1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59" w:type="dxa"/>
          </w:tcPr>
          <w:p w:rsidR="000D16AF" w:rsidRDefault="000F4BD6" w:rsidP="000D16AF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1.1087</w:t>
            </w:r>
          </w:p>
        </w:tc>
        <w:tc>
          <w:tcPr>
            <w:tcW w:w="3259" w:type="dxa"/>
          </w:tcPr>
          <w:p w:rsidR="000D16AF" w:rsidRDefault="000A434A" w:rsidP="000D16AF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0.5544</w:t>
            </w:r>
          </w:p>
        </w:tc>
      </w:tr>
      <w:tr w:rsidR="000D16AF" w:rsidTr="000D16AF">
        <w:trPr>
          <w:cnfStyle w:val="000000100000"/>
        </w:trPr>
        <w:tc>
          <w:tcPr>
            <w:cnfStyle w:val="001000000000"/>
            <w:tcW w:w="3259" w:type="dxa"/>
          </w:tcPr>
          <w:p w:rsidR="000D16AF" w:rsidRDefault="001543B2" w:rsidP="000D1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59" w:type="dxa"/>
          </w:tcPr>
          <w:p w:rsidR="000D16AF" w:rsidRDefault="000F4BD6" w:rsidP="000D16AF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1.4521</w:t>
            </w:r>
          </w:p>
        </w:tc>
        <w:tc>
          <w:tcPr>
            <w:tcW w:w="3259" w:type="dxa"/>
          </w:tcPr>
          <w:p w:rsidR="000D16AF" w:rsidRDefault="00EA38A4" w:rsidP="0093507F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0.4840</w:t>
            </w:r>
          </w:p>
        </w:tc>
      </w:tr>
      <w:tr w:rsidR="000D16AF" w:rsidTr="000D16AF">
        <w:tc>
          <w:tcPr>
            <w:cnfStyle w:val="001000000000"/>
            <w:tcW w:w="3259" w:type="dxa"/>
          </w:tcPr>
          <w:p w:rsidR="000D16AF" w:rsidRDefault="001543B2" w:rsidP="000D1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59" w:type="dxa"/>
          </w:tcPr>
          <w:p w:rsidR="000D16AF" w:rsidRDefault="000F4BD6" w:rsidP="000D16AF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1.8234</w:t>
            </w:r>
          </w:p>
        </w:tc>
        <w:tc>
          <w:tcPr>
            <w:tcW w:w="3259" w:type="dxa"/>
          </w:tcPr>
          <w:p w:rsidR="000D16AF" w:rsidRDefault="0093507F" w:rsidP="000D16AF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0.4559</w:t>
            </w:r>
          </w:p>
        </w:tc>
      </w:tr>
    </w:tbl>
    <w:p w:rsidR="000F4BD6" w:rsidRPr="00C724FF" w:rsidRDefault="000F4BD6" w:rsidP="000F4BD6">
      <w:pPr>
        <w:rPr>
          <w:lang w:val="en-US"/>
        </w:rPr>
      </w:pPr>
    </w:p>
    <w:sectPr w:rsidR="000F4BD6" w:rsidRPr="00C724FF" w:rsidSect="00B1734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C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3965041"/>
    <w:multiLevelType w:val="hybridMultilevel"/>
    <w:tmpl w:val="30AEFBC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F7AAB"/>
    <w:rsid w:val="00055CDD"/>
    <w:rsid w:val="000A434A"/>
    <w:rsid w:val="000C139E"/>
    <w:rsid w:val="000D16AF"/>
    <w:rsid w:val="000F4BD6"/>
    <w:rsid w:val="0010204A"/>
    <w:rsid w:val="0015257F"/>
    <w:rsid w:val="001543B2"/>
    <w:rsid w:val="001B1419"/>
    <w:rsid w:val="001C1ECA"/>
    <w:rsid w:val="00210827"/>
    <w:rsid w:val="0028791C"/>
    <w:rsid w:val="002C68DB"/>
    <w:rsid w:val="002D3B53"/>
    <w:rsid w:val="00324374"/>
    <w:rsid w:val="003775AF"/>
    <w:rsid w:val="00427A22"/>
    <w:rsid w:val="00463BB1"/>
    <w:rsid w:val="00465369"/>
    <w:rsid w:val="004B30E2"/>
    <w:rsid w:val="004E7F76"/>
    <w:rsid w:val="005B1945"/>
    <w:rsid w:val="005C289C"/>
    <w:rsid w:val="0060113D"/>
    <w:rsid w:val="00623CBC"/>
    <w:rsid w:val="00642730"/>
    <w:rsid w:val="006E3215"/>
    <w:rsid w:val="007375F5"/>
    <w:rsid w:val="00746110"/>
    <w:rsid w:val="00784719"/>
    <w:rsid w:val="00792E10"/>
    <w:rsid w:val="007A6F37"/>
    <w:rsid w:val="008332E8"/>
    <w:rsid w:val="008707AE"/>
    <w:rsid w:val="00880BE2"/>
    <w:rsid w:val="00934511"/>
    <w:rsid w:val="0093507F"/>
    <w:rsid w:val="00966180"/>
    <w:rsid w:val="00972C69"/>
    <w:rsid w:val="009F7AAB"/>
    <w:rsid w:val="00A54692"/>
    <w:rsid w:val="00AA4F8A"/>
    <w:rsid w:val="00AC0319"/>
    <w:rsid w:val="00AF5687"/>
    <w:rsid w:val="00AF78BF"/>
    <w:rsid w:val="00B17345"/>
    <w:rsid w:val="00B20C8E"/>
    <w:rsid w:val="00B56645"/>
    <w:rsid w:val="00C34A6C"/>
    <w:rsid w:val="00C5278B"/>
    <w:rsid w:val="00C724FF"/>
    <w:rsid w:val="00C941ED"/>
    <w:rsid w:val="00CC0AE8"/>
    <w:rsid w:val="00D13BD5"/>
    <w:rsid w:val="00E603B5"/>
    <w:rsid w:val="00E63978"/>
    <w:rsid w:val="00E976E6"/>
    <w:rsid w:val="00EA38A4"/>
    <w:rsid w:val="00EE4A73"/>
    <w:rsid w:val="00F37DC7"/>
    <w:rsid w:val="00F8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4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B17345"/>
  </w:style>
  <w:style w:type="paragraph" w:customStyle="1" w:styleId="Heading">
    <w:name w:val="Heading"/>
    <w:basedOn w:val="a"/>
    <w:next w:val="a3"/>
    <w:rsid w:val="00B173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rsid w:val="00B17345"/>
    <w:pPr>
      <w:spacing w:after="120"/>
    </w:pPr>
  </w:style>
  <w:style w:type="paragraph" w:styleId="a4">
    <w:name w:val="List"/>
    <w:basedOn w:val="a3"/>
    <w:semiHidden/>
    <w:rsid w:val="00B17345"/>
    <w:rPr>
      <w:rFonts w:cs="Tahoma"/>
    </w:rPr>
  </w:style>
  <w:style w:type="paragraph" w:styleId="a5">
    <w:name w:val="caption"/>
    <w:basedOn w:val="a"/>
    <w:qFormat/>
    <w:rsid w:val="00B1734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B17345"/>
    <w:pPr>
      <w:suppressLineNumbers/>
    </w:pPr>
    <w:rPr>
      <w:rFonts w:cs="Tahoma"/>
    </w:rPr>
  </w:style>
  <w:style w:type="paragraph" w:customStyle="1" w:styleId="Illustration">
    <w:name w:val="Illustration"/>
    <w:basedOn w:val="a5"/>
    <w:rsid w:val="00B17345"/>
  </w:style>
  <w:style w:type="paragraph" w:customStyle="1" w:styleId="Text">
    <w:name w:val="Text"/>
    <w:basedOn w:val="a5"/>
    <w:rsid w:val="00B17345"/>
  </w:style>
  <w:style w:type="paragraph" w:styleId="HTML">
    <w:name w:val="HTML Preformatted"/>
    <w:basedOn w:val="a"/>
    <w:link w:val="HTML0"/>
    <w:uiPriority w:val="99"/>
    <w:unhideWhenUsed/>
    <w:rsid w:val="005C2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C289C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6397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63978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E63978"/>
    <w:pPr>
      <w:ind w:left="720"/>
      <w:contextualSpacing/>
    </w:pPr>
  </w:style>
  <w:style w:type="table" w:styleId="a9">
    <w:name w:val="Table Grid"/>
    <w:basedOn w:val="a1"/>
    <w:uiPriority w:val="59"/>
    <w:rsid w:val="000D1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0D16A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Snupiiiii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cp:lastModifiedBy>Sopata</cp:lastModifiedBy>
  <cp:revision>50</cp:revision>
  <cp:lastPrinted>1601-01-01T00:00:00Z</cp:lastPrinted>
  <dcterms:created xsi:type="dcterms:W3CDTF">2011-06-13T22:41:00Z</dcterms:created>
  <dcterms:modified xsi:type="dcterms:W3CDTF">2015-05-13T20:11:00Z</dcterms:modified>
</cp:coreProperties>
</file>